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5435D" w14:textId="77777777" w:rsidR="00557E17" w:rsidRDefault="00557E17">
      <w:pPr>
        <w:pStyle w:val="Textkrper"/>
        <w:rPr>
          <w:sz w:val="20"/>
        </w:rPr>
      </w:pPr>
    </w:p>
    <w:p w14:paraId="3BA639E0" w14:textId="77777777" w:rsidR="00557E17" w:rsidRDefault="00557E17">
      <w:pPr>
        <w:pStyle w:val="Textkrper"/>
        <w:rPr>
          <w:sz w:val="20"/>
        </w:rPr>
      </w:pPr>
    </w:p>
    <w:p w14:paraId="73072036" w14:textId="77777777" w:rsidR="00557E17" w:rsidRDefault="00557E17">
      <w:pPr>
        <w:pStyle w:val="Textkrper"/>
        <w:rPr>
          <w:sz w:val="20"/>
        </w:rPr>
      </w:pPr>
    </w:p>
    <w:p w14:paraId="736BAFA6" w14:textId="515FFFE4" w:rsidR="00557E17" w:rsidRPr="00463AA9" w:rsidRDefault="00351C4A" w:rsidP="007B2785">
      <w:pPr>
        <w:spacing w:before="224"/>
        <w:ind w:left="529" w:right="879"/>
        <w:jc w:val="center"/>
        <w:rPr>
          <w:rFonts w:ascii="Arial" w:hAnsi="Arial" w:cs="Arial"/>
          <w:b/>
          <w:sz w:val="28"/>
          <w:szCs w:val="28"/>
          <w:lang w:val="de-DE"/>
        </w:rPr>
      </w:pPr>
      <w:r>
        <w:rPr>
          <w:rFonts w:ascii="Arial" w:hAnsi="Arial" w:cs="Arial"/>
          <w:b/>
          <w:sz w:val="28"/>
          <w:szCs w:val="28"/>
          <w:u w:val="single"/>
          <w:lang w:val="de-DE"/>
        </w:rPr>
        <w:t>EINLADUNG ZUR PRESSEREISE</w:t>
      </w:r>
    </w:p>
    <w:p w14:paraId="0B213E91" w14:textId="77777777" w:rsidR="00673411" w:rsidRPr="00463AA9" w:rsidRDefault="00673411">
      <w:pPr>
        <w:pStyle w:val="Textkrper"/>
        <w:spacing w:before="3"/>
        <w:rPr>
          <w:rFonts w:ascii="Arial" w:hAnsi="Arial" w:cs="Arial"/>
          <w:b/>
          <w:sz w:val="28"/>
          <w:szCs w:val="28"/>
          <w:lang w:val="de-DE"/>
        </w:rPr>
      </w:pPr>
    </w:p>
    <w:p w14:paraId="47D6947E" w14:textId="51AC4F4A" w:rsidR="00557E17" w:rsidRDefault="00463AA9">
      <w:pPr>
        <w:pStyle w:val="berschrift1"/>
        <w:spacing w:before="87"/>
        <w:ind w:right="1303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Gesund &amp; Fit</w:t>
      </w:r>
    </w:p>
    <w:p w14:paraId="62B6D5D5" w14:textId="39CA6DAD" w:rsidR="000B3223" w:rsidRPr="00463AA9" w:rsidRDefault="00463AA9" w:rsidP="00463AA9">
      <w:pPr>
        <w:pStyle w:val="berschrift1"/>
        <w:spacing w:before="87"/>
        <w:ind w:right="1303"/>
        <w:rPr>
          <w:rFonts w:ascii="Arial" w:hAnsi="Arial" w:cs="Arial"/>
          <w:color w:val="4F81BD" w:themeColor="accent1"/>
          <w:lang w:val="de-DE"/>
        </w:rPr>
      </w:pPr>
      <w:r w:rsidRPr="00463AA9">
        <w:rPr>
          <w:rFonts w:ascii="Arial" w:hAnsi="Arial" w:cs="Arial"/>
          <w:color w:val="4F81BD" w:themeColor="accent1"/>
          <w:lang w:val="de-DE"/>
        </w:rPr>
        <w:t xml:space="preserve">in der VitaSol Therme der </w:t>
      </w:r>
      <w:r w:rsidRPr="00463AA9">
        <w:rPr>
          <w:rFonts w:ascii="Arial" w:hAnsi="Arial" w:cs="Arial"/>
          <w:bCs w:val="0"/>
          <w:color w:val="4F81BD" w:themeColor="accent1"/>
          <w:lang w:val="de-DE"/>
        </w:rPr>
        <w:t>Kannewischer Collection</w:t>
      </w:r>
    </w:p>
    <w:p w14:paraId="12C22812" w14:textId="77777777" w:rsidR="00463AA9" w:rsidRPr="00463AA9" w:rsidRDefault="00463AA9" w:rsidP="00463AA9">
      <w:pPr>
        <w:spacing w:line="341" w:lineRule="exact"/>
        <w:ind w:right="1302"/>
        <w:rPr>
          <w:rFonts w:ascii="Arial" w:hAnsi="Arial" w:cs="Arial"/>
          <w:b/>
          <w:color w:val="92CDDC"/>
          <w:sz w:val="28"/>
          <w:szCs w:val="28"/>
          <w:lang w:val="de-DE"/>
        </w:rPr>
      </w:pPr>
    </w:p>
    <w:p w14:paraId="52D2DC8E" w14:textId="1D5B4E95" w:rsidR="008158C7" w:rsidRDefault="008158C7">
      <w:pPr>
        <w:spacing w:line="341" w:lineRule="exact"/>
        <w:ind w:left="529" w:right="1302"/>
        <w:jc w:val="center"/>
        <w:rPr>
          <w:rFonts w:ascii="Arial" w:hAnsi="Arial" w:cs="Arial"/>
          <w:b/>
          <w:color w:val="000000" w:themeColor="text1"/>
          <w:sz w:val="28"/>
          <w:szCs w:val="28"/>
          <w:lang w:val="de-DE"/>
        </w:rPr>
      </w:pPr>
      <w:r w:rsidRPr="00463AA9">
        <w:rPr>
          <w:rFonts w:ascii="Arial" w:hAnsi="Arial" w:cs="Arial"/>
          <w:b/>
          <w:color w:val="000000" w:themeColor="text1"/>
          <w:sz w:val="28"/>
          <w:szCs w:val="28"/>
          <w:lang w:val="de-DE"/>
        </w:rPr>
        <w:t xml:space="preserve">Termin:  </w:t>
      </w:r>
      <w:r w:rsidR="00820A67" w:rsidRPr="00463AA9">
        <w:rPr>
          <w:rFonts w:ascii="Arial" w:hAnsi="Arial" w:cs="Arial"/>
          <w:b/>
          <w:color w:val="000000" w:themeColor="text1"/>
          <w:sz w:val="28"/>
          <w:szCs w:val="28"/>
          <w:lang w:val="de-DE"/>
        </w:rPr>
        <w:t xml:space="preserve">Mittwoch, </w:t>
      </w:r>
      <w:r w:rsidR="00463AA9">
        <w:rPr>
          <w:rFonts w:ascii="Arial" w:hAnsi="Arial" w:cs="Arial"/>
          <w:b/>
          <w:color w:val="000000" w:themeColor="text1"/>
          <w:sz w:val="28"/>
          <w:szCs w:val="28"/>
          <w:lang w:val="de-DE"/>
        </w:rPr>
        <w:t xml:space="preserve">21.09. </w:t>
      </w:r>
      <w:r w:rsidRPr="00463AA9">
        <w:rPr>
          <w:rFonts w:ascii="Arial" w:hAnsi="Arial" w:cs="Arial"/>
          <w:b/>
          <w:color w:val="000000" w:themeColor="text1"/>
          <w:sz w:val="28"/>
          <w:szCs w:val="28"/>
          <w:lang w:val="de-DE"/>
        </w:rPr>
        <w:t>202</w:t>
      </w:r>
      <w:r w:rsidR="006C09C9" w:rsidRPr="00463AA9">
        <w:rPr>
          <w:rFonts w:ascii="Arial" w:hAnsi="Arial" w:cs="Arial"/>
          <w:b/>
          <w:color w:val="000000" w:themeColor="text1"/>
          <w:sz w:val="28"/>
          <w:szCs w:val="28"/>
          <w:lang w:val="de-DE"/>
        </w:rPr>
        <w:t>2</w:t>
      </w:r>
      <w:r w:rsidRPr="00463AA9">
        <w:rPr>
          <w:rFonts w:ascii="Arial" w:hAnsi="Arial" w:cs="Arial"/>
          <w:b/>
          <w:color w:val="000000" w:themeColor="text1"/>
          <w:sz w:val="28"/>
          <w:szCs w:val="28"/>
          <w:lang w:val="de-DE"/>
        </w:rPr>
        <w:t xml:space="preserve"> – </w:t>
      </w:r>
      <w:r w:rsidR="000B3223" w:rsidRPr="00463AA9">
        <w:rPr>
          <w:rFonts w:ascii="Arial" w:hAnsi="Arial" w:cs="Arial"/>
          <w:b/>
          <w:color w:val="000000" w:themeColor="text1"/>
          <w:sz w:val="28"/>
          <w:szCs w:val="28"/>
          <w:lang w:val="de-DE"/>
        </w:rPr>
        <w:t>Freitag</w:t>
      </w:r>
      <w:r w:rsidRPr="00463AA9">
        <w:rPr>
          <w:rFonts w:ascii="Arial" w:hAnsi="Arial" w:cs="Arial"/>
          <w:b/>
          <w:color w:val="000000" w:themeColor="text1"/>
          <w:sz w:val="28"/>
          <w:szCs w:val="28"/>
          <w:lang w:val="de-DE"/>
        </w:rPr>
        <w:t xml:space="preserve">, </w:t>
      </w:r>
      <w:r w:rsidR="00463AA9">
        <w:rPr>
          <w:rFonts w:ascii="Arial" w:hAnsi="Arial" w:cs="Arial"/>
          <w:b/>
          <w:color w:val="000000" w:themeColor="text1"/>
          <w:sz w:val="28"/>
          <w:szCs w:val="28"/>
          <w:lang w:val="de-DE"/>
        </w:rPr>
        <w:t>23.09.</w:t>
      </w:r>
      <w:r w:rsidRPr="00463AA9">
        <w:rPr>
          <w:rFonts w:ascii="Arial" w:hAnsi="Arial" w:cs="Arial"/>
          <w:b/>
          <w:color w:val="000000" w:themeColor="text1"/>
          <w:sz w:val="28"/>
          <w:szCs w:val="28"/>
          <w:lang w:val="de-DE"/>
        </w:rPr>
        <w:t>202</w:t>
      </w:r>
      <w:r w:rsidR="006E1115" w:rsidRPr="00463AA9">
        <w:rPr>
          <w:rFonts w:ascii="Arial" w:hAnsi="Arial" w:cs="Arial"/>
          <w:b/>
          <w:color w:val="000000" w:themeColor="text1"/>
          <w:sz w:val="28"/>
          <w:szCs w:val="28"/>
          <w:lang w:val="de-DE"/>
        </w:rPr>
        <w:t>2</w:t>
      </w:r>
    </w:p>
    <w:p w14:paraId="6363323A" w14:textId="2A0D8BAE" w:rsidR="00557E17" w:rsidRDefault="00463AA9" w:rsidP="00463AA9">
      <w:pPr>
        <w:pStyle w:val="berschrift2"/>
        <w:spacing w:before="4" w:line="322" w:lineRule="exact"/>
        <w:ind w:left="0"/>
        <w:jc w:val="left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         </w:t>
      </w:r>
      <w:r w:rsidR="00D727D3" w:rsidRPr="00463AA9">
        <w:rPr>
          <w:rFonts w:ascii="Arial" w:hAnsi="Arial" w:cs="Arial"/>
          <w:lang w:val="de-DE"/>
        </w:rPr>
        <w:t>verantwortlicher Veranstalter:</w:t>
      </w:r>
      <w:r>
        <w:rPr>
          <w:rFonts w:ascii="Arial" w:hAnsi="Arial" w:cs="Arial"/>
          <w:lang w:val="de-DE"/>
        </w:rPr>
        <w:t xml:space="preserve"> </w:t>
      </w:r>
      <w:r w:rsidR="00D727D3" w:rsidRPr="00463AA9">
        <w:rPr>
          <w:rFonts w:ascii="Arial" w:hAnsi="Arial" w:cs="Arial"/>
          <w:lang w:val="de-DE"/>
        </w:rPr>
        <w:t>Kannewischer Collection</w:t>
      </w:r>
    </w:p>
    <w:p w14:paraId="64B45D23" w14:textId="7665FA21" w:rsidR="00DD3B68" w:rsidRDefault="00DD3B68" w:rsidP="00463AA9">
      <w:pPr>
        <w:pStyle w:val="berschrift2"/>
        <w:spacing w:before="4" w:line="322" w:lineRule="exact"/>
        <w:ind w:left="0"/>
        <w:jc w:val="left"/>
        <w:rPr>
          <w:rFonts w:ascii="Arial" w:hAnsi="Arial" w:cs="Arial"/>
          <w:lang w:val="de-DE"/>
        </w:rPr>
      </w:pPr>
    </w:p>
    <w:p w14:paraId="4139ABD7" w14:textId="77777777" w:rsidR="00DD3B68" w:rsidRPr="00463AA9" w:rsidRDefault="00DD3B68" w:rsidP="00463AA9">
      <w:pPr>
        <w:pStyle w:val="berschrift2"/>
        <w:spacing w:before="4" w:line="322" w:lineRule="exact"/>
        <w:ind w:left="0"/>
        <w:jc w:val="left"/>
        <w:rPr>
          <w:rFonts w:ascii="Arial" w:hAnsi="Arial" w:cs="Arial"/>
          <w:lang w:val="de-DE"/>
        </w:rPr>
      </w:pPr>
    </w:p>
    <w:p w14:paraId="2D51DE56" w14:textId="5145924D" w:rsidR="00DD3B68" w:rsidRPr="006919E0" w:rsidRDefault="001814EF" w:rsidP="00B96E4D">
      <w:pPr>
        <w:pStyle w:val="Textkrper"/>
        <w:jc w:val="both"/>
        <w:rPr>
          <w:rFonts w:ascii="Arial" w:hAnsi="Arial" w:cs="Arial"/>
          <w:lang w:val="de-DE"/>
        </w:rPr>
      </w:pPr>
      <w:r w:rsidRPr="006919E0">
        <w:rPr>
          <w:rFonts w:ascii="Arial" w:hAnsi="Arial" w:cs="Arial"/>
          <w:lang w:val="de-DE"/>
        </w:rPr>
        <w:t xml:space="preserve">Unsere Gesundheit ist ein kostbares Gut. Ein Gesundheitsgarant ist die regelmäßige </w:t>
      </w:r>
      <w:r w:rsidRPr="00B96E4D">
        <w:rPr>
          <w:rFonts w:ascii="Arial" w:hAnsi="Arial" w:cs="Arial"/>
          <w:b/>
          <w:bCs/>
          <w:lang w:val="de-DE"/>
        </w:rPr>
        <w:t>Bewegung</w:t>
      </w:r>
      <w:r w:rsidRPr="006919E0">
        <w:rPr>
          <w:rFonts w:ascii="Arial" w:hAnsi="Arial" w:cs="Arial"/>
          <w:lang w:val="de-DE"/>
        </w:rPr>
        <w:t xml:space="preserve">. </w:t>
      </w:r>
      <w:r w:rsidR="00DD3B68" w:rsidRPr="006919E0">
        <w:rPr>
          <w:rFonts w:ascii="Arial" w:hAnsi="Arial" w:cs="Arial"/>
          <w:lang w:val="de-DE"/>
        </w:rPr>
        <w:t xml:space="preserve">Denn sie reduziert das Risiko von Herz-Kreislauferkrankungen, Übergewicht, Diabetes, Osteoporose, Depressionen und sogar Krebs. </w:t>
      </w:r>
      <w:r w:rsidR="00E96FEF" w:rsidRPr="006919E0">
        <w:rPr>
          <w:rFonts w:ascii="Arial" w:hAnsi="Arial" w:cs="Arial"/>
          <w:lang w:val="de-DE"/>
        </w:rPr>
        <w:t>Genauso</w:t>
      </w:r>
      <w:r w:rsidR="00DD3B68" w:rsidRPr="006919E0">
        <w:rPr>
          <w:rFonts w:ascii="Arial" w:hAnsi="Arial" w:cs="Arial"/>
          <w:lang w:val="de-DE"/>
        </w:rPr>
        <w:t xml:space="preserve"> wichtig wie körperliche Aktivität ist aber auch das </w:t>
      </w:r>
      <w:r w:rsidR="00DD3B68" w:rsidRPr="006919E0">
        <w:rPr>
          <w:rFonts w:ascii="Arial" w:hAnsi="Arial" w:cs="Arial"/>
          <w:b/>
          <w:lang w:val="de-DE"/>
        </w:rPr>
        <w:t>Regenerieren</w:t>
      </w:r>
      <w:r w:rsidR="00DD3B68" w:rsidRPr="006919E0">
        <w:rPr>
          <w:rFonts w:ascii="Arial" w:hAnsi="Arial" w:cs="Arial"/>
          <w:lang w:val="de-DE"/>
        </w:rPr>
        <w:t xml:space="preserve">. Denn nur mit ausreichend langen und bewusst gestalteten Erholungsphasen lässt sich die persönliche Leistungsfähigkeit </w:t>
      </w:r>
      <w:r w:rsidR="00E96FEF" w:rsidRPr="006919E0">
        <w:rPr>
          <w:rFonts w:ascii="Arial" w:hAnsi="Arial" w:cs="Arial"/>
          <w:lang w:val="de-DE"/>
        </w:rPr>
        <w:t>steigern,</w:t>
      </w:r>
      <w:r w:rsidR="00DD3B68" w:rsidRPr="006919E0">
        <w:rPr>
          <w:rFonts w:ascii="Arial" w:hAnsi="Arial" w:cs="Arial"/>
          <w:lang w:val="de-DE"/>
        </w:rPr>
        <w:t xml:space="preserve"> statt zu stagnieren oder abzunehmen. Dabei reicht die Bandbreite der Möglichkeiten von bewusster Ernährung, Entspannungsmethoden und Dehnungsübungen bis hin zu Massagen, Kneipp-Güssen, Saunabesuchen und Schlaf.</w:t>
      </w:r>
    </w:p>
    <w:p w14:paraId="07B07E72" w14:textId="18EFA18D" w:rsidR="001814EF" w:rsidRPr="006919E0" w:rsidRDefault="001814EF" w:rsidP="00B96E4D">
      <w:pPr>
        <w:pStyle w:val="Textkrper"/>
        <w:jc w:val="both"/>
        <w:rPr>
          <w:rFonts w:ascii="Arial" w:hAnsi="Arial" w:cs="Arial"/>
          <w:lang w:val="de-DE"/>
        </w:rPr>
      </w:pPr>
    </w:p>
    <w:p w14:paraId="2C02E4BE" w14:textId="73F3C213" w:rsidR="00506822" w:rsidRPr="006919E0" w:rsidRDefault="001814EF" w:rsidP="00B96E4D">
      <w:pPr>
        <w:tabs>
          <w:tab w:val="left" w:pos="9214"/>
        </w:tabs>
        <w:ind w:right="142"/>
        <w:jc w:val="both"/>
        <w:rPr>
          <w:sz w:val="24"/>
          <w:szCs w:val="24"/>
          <w:lang w:val="de-DE"/>
        </w:rPr>
      </w:pPr>
      <w:r w:rsidRPr="006919E0">
        <w:rPr>
          <w:rFonts w:ascii="Arial" w:hAnsi="Arial" w:cs="Arial"/>
          <w:sz w:val="24"/>
          <w:szCs w:val="24"/>
          <w:lang w:val="de-DE"/>
        </w:rPr>
        <w:t xml:space="preserve">Die </w:t>
      </w:r>
      <w:r w:rsidRPr="002976D4">
        <w:rPr>
          <w:rFonts w:ascii="Arial" w:hAnsi="Arial" w:cs="Arial"/>
          <w:b/>
          <w:sz w:val="24"/>
          <w:szCs w:val="24"/>
          <w:lang w:val="de-DE"/>
        </w:rPr>
        <w:t xml:space="preserve">VitaSol Therme </w:t>
      </w:r>
      <w:r w:rsidRPr="006919E0">
        <w:rPr>
          <w:rFonts w:ascii="Arial" w:hAnsi="Arial" w:cs="Arial"/>
          <w:sz w:val="24"/>
          <w:szCs w:val="24"/>
          <w:lang w:val="de-DE"/>
        </w:rPr>
        <w:t xml:space="preserve">bietet </w:t>
      </w:r>
      <w:r w:rsidR="00F63E5E" w:rsidRPr="006919E0">
        <w:rPr>
          <w:rFonts w:ascii="Arial" w:hAnsi="Arial" w:cs="Arial"/>
          <w:sz w:val="24"/>
          <w:szCs w:val="24"/>
          <w:lang w:val="de-DE"/>
        </w:rPr>
        <w:t>den Thermengästen</w:t>
      </w:r>
      <w:r w:rsidR="00C47A18">
        <w:rPr>
          <w:rFonts w:ascii="Arial" w:hAnsi="Arial" w:cs="Arial"/>
          <w:sz w:val="24"/>
          <w:szCs w:val="24"/>
          <w:lang w:val="de-DE"/>
        </w:rPr>
        <w:t xml:space="preserve"> eine </w:t>
      </w:r>
      <w:r w:rsidR="00E96FEF">
        <w:rPr>
          <w:rFonts w:ascii="Arial" w:hAnsi="Arial" w:cs="Arial"/>
          <w:sz w:val="24"/>
          <w:szCs w:val="24"/>
          <w:lang w:val="de-DE"/>
        </w:rPr>
        <w:t xml:space="preserve">Bandbreite </w:t>
      </w:r>
      <w:r w:rsidR="00E96FEF" w:rsidRPr="006919E0">
        <w:rPr>
          <w:rFonts w:ascii="Arial" w:hAnsi="Arial" w:cs="Arial"/>
          <w:sz w:val="24"/>
          <w:szCs w:val="24"/>
          <w:lang w:val="de-DE"/>
        </w:rPr>
        <w:t>von</w:t>
      </w:r>
      <w:r w:rsidRPr="006919E0">
        <w:rPr>
          <w:rFonts w:ascii="Arial" w:hAnsi="Arial" w:cs="Arial"/>
          <w:sz w:val="24"/>
          <w:szCs w:val="24"/>
          <w:lang w:val="de-DE"/>
        </w:rPr>
        <w:t xml:space="preserve"> </w:t>
      </w:r>
      <w:r w:rsidRPr="00B96E4D">
        <w:rPr>
          <w:rFonts w:ascii="Arial" w:hAnsi="Arial" w:cs="Arial"/>
          <w:b/>
          <w:bCs/>
          <w:sz w:val="24"/>
          <w:szCs w:val="24"/>
          <w:lang w:val="de-DE"/>
        </w:rPr>
        <w:t>Prävention</w:t>
      </w:r>
      <w:r w:rsidR="00C47A18">
        <w:rPr>
          <w:rFonts w:ascii="Arial" w:hAnsi="Arial" w:cs="Arial"/>
          <w:b/>
          <w:bCs/>
          <w:sz w:val="24"/>
          <w:szCs w:val="24"/>
          <w:lang w:val="de-DE"/>
        </w:rPr>
        <w:t>s-</w:t>
      </w:r>
      <w:r w:rsidRPr="006919E0">
        <w:rPr>
          <w:rFonts w:ascii="Arial" w:hAnsi="Arial" w:cs="Arial"/>
          <w:sz w:val="24"/>
          <w:szCs w:val="24"/>
          <w:lang w:val="de-DE"/>
        </w:rPr>
        <w:t xml:space="preserve"> bis hin zu </w:t>
      </w:r>
      <w:r w:rsidRPr="00B96E4D">
        <w:rPr>
          <w:rFonts w:ascii="Arial" w:hAnsi="Arial" w:cs="Arial"/>
          <w:b/>
          <w:bCs/>
          <w:sz w:val="24"/>
          <w:szCs w:val="24"/>
          <w:lang w:val="de-DE"/>
        </w:rPr>
        <w:t xml:space="preserve">sportlichen </w:t>
      </w:r>
      <w:r w:rsidR="00C47A18">
        <w:rPr>
          <w:rFonts w:ascii="Arial" w:hAnsi="Arial" w:cs="Arial"/>
          <w:b/>
          <w:bCs/>
          <w:sz w:val="24"/>
          <w:szCs w:val="24"/>
          <w:lang w:val="de-DE"/>
        </w:rPr>
        <w:t>Fitnesskursen</w:t>
      </w:r>
      <w:r w:rsidRPr="006919E0">
        <w:rPr>
          <w:rFonts w:ascii="Arial" w:hAnsi="Arial" w:cs="Arial"/>
          <w:sz w:val="24"/>
          <w:szCs w:val="24"/>
          <w:lang w:val="de-DE"/>
        </w:rPr>
        <w:t xml:space="preserve"> </w:t>
      </w:r>
      <w:r w:rsidR="00F63E5E" w:rsidRPr="006919E0">
        <w:rPr>
          <w:rFonts w:ascii="Arial" w:hAnsi="Arial" w:cs="Arial"/>
          <w:sz w:val="24"/>
          <w:szCs w:val="24"/>
          <w:lang w:val="de-DE"/>
        </w:rPr>
        <w:t>an.</w:t>
      </w:r>
      <w:r w:rsidR="00506822" w:rsidRPr="006919E0">
        <w:rPr>
          <w:rFonts w:ascii="Arial" w:hAnsi="Arial" w:cs="Arial"/>
          <w:sz w:val="24"/>
          <w:szCs w:val="24"/>
          <w:lang w:val="de-DE"/>
        </w:rPr>
        <w:t xml:space="preserve"> </w:t>
      </w:r>
      <w:r w:rsidR="00B96E4D">
        <w:rPr>
          <w:rFonts w:ascii="Arial" w:hAnsi="Arial" w:cs="Arial"/>
          <w:sz w:val="24"/>
          <w:szCs w:val="24"/>
          <w:lang w:val="de-DE"/>
        </w:rPr>
        <w:t xml:space="preserve">Beim </w:t>
      </w:r>
      <w:r w:rsidR="00506822" w:rsidRPr="006919E0">
        <w:rPr>
          <w:rFonts w:ascii="Arial" w:hAnsi="Arial" w:cs="Arial"/>
          <w:sz w:val="24"/>
          <w:szCs w:val="24"/>
          <w:lang w:val="de-DE"/>
        </w:rPr>
        <w:t xml:space="preserve">Praxisseminar in Badehose und Bikini erfahren Sie von Dr. Stefan Kannewischer Wissenswertes über </w:t>
      </w:r>
      <w:r w:rsidR="00506822" w:rsidRPr="006919E0">
        <w:rPr>
          <w:rFonts w:ascii="Arial" w:hAnsi="Arial" w:cs="Arial"/>
          <w:b/>
          <w:sz w:val="24"/>
          <w:szCs w:val="24"/>
          <w:lang w:val="de-DE"/>
        </w:rPr>
        <w:t>„Richtiges Thermalbaden</w:t>
      </w:r>
      <w:r w:rsidR="00506822" w:rsidRPr="006919E0">
        <w:rPr>
          <w:rFonts w:ascii="Arial" w:hAnsi="Arial" w:cs="Arial"/>
          <w:sz w:val="24"/>
          <w:szCs w:val="24"/>
          <w:lang w:val="de-DE"/>
        </w:rPr>
        <w:t xml:space="preserve">“. Nach einem gemeinsamen Mittagessen </w:t>
      </w:r>
      <w:r w:rsidR="00506822" w:rsidRPr="006919E0">
        <w:rPr>
          <w:rFonts w:ascii="Arial" w:hAnsi="Arial" w:cs="Arial"/>
          <w:b/>
          <w:sz w:val="24"/>
          <w:szCs w:val="24"/>
          <w:lang w:val="de-DE"/>
        </w:rPr>
        <w:t xml:space="preserve">im </w:t>
      </w:r>
      <w:proofErr w:type="spellStart"/>
      <w:r w:rsidR="00506822" w:rsidRPr="006919E0">
        <w:rPr>
          <w:rFonts w:ascii="Arial" w:hAnsi="Arial" w:cs="Arial"/>
          <w:b/>
          <w:sz w:val="24"/>
          <w:szCs w:val="24"/>
          <w:lang w:val="de-DE"/>
        </w:rPr>
        <w:t>KochWerk</w:t>
      </w:r>
      <w:proofErr w:type="spellEnd"/>
      <w:r w:rsidR="00506822" w:rsidRPr="006919E0">
        <w:rPr>
          <w:rFonts w:ascii="Arial" w:hAnsi="Arial" w:cs="Arial"/>
          <w:sz w:val="24"/>
          <w:szCs w:val="24"/>
          <w:lang w:val="de-DE"/>
        </w:rPr>
        <w:t xml:space="preserve"> haben Sie genügend Zeit die Therme individuell zu er</w:t>
      </w:r>
      <w:r w:rsidR="002976D4">
        <w:rPr>
          <w:rFonts w:ascii="Arial" w:hAnsi="Arial" w:cs="Arial"/>
          <w:sz w:val="24"/>
          <w:szCs w:val="24"/>
          <w:lang w:val="de-DE"/>
        </w:rPr>
        <w:t>leben. Ziehen Sie Ihre Bahnen im</w:t>
      </w:r>
      <w:r w:rsidR="00506822" w:rsidRPr="006919E0">
        <w:rPr>
          <w:rFonts w:ascii="Arial" w:hAnsi="Arial" w:cs="Arial"/>
          <w:sz w:val="24"/>
          <w:szCs w:val="24"/>
          <w:lang w:val="de-DE"/>
        </w:rPr>
        <w:t xml:space="preserve"> Aktivbecken in einer separaten Halle oder unter freiem Himmel. Oder floaten </w:t>
      </w:r>
      <w:r w:rsidR="002976D4">
        <w:rPr>
          <w:rFonts w:ascii="Arial" w:hAnsi="Arial" w:cs="Arial"/>
          <w:sz w:val="24"/>
          <w:szCs w:val="24"/>
          <w:lang w:val="de-DE"/>
        </w:rPr>
        <w:t>S</w:t>
      </w:r>
      <w:r w:rsidR="00506822" w:rsidRPr="006919E0">
        <w:rPr>
          <w:rFonts w:ascii="Arial" w:hAnsi="Arial" w:cs="Arial"/>
          <w:sz w:val="24"/>
          <w:szCs w:val="24"/>
          <w:lang w:val="de-DE"/>
        </w:rPr>
        <w:t>ie im Soleintensivbecken, dessen Gehalt von zwölf Prozent für ein Gefühl der Schwerelosigkeit sorgt. Ein Duscherlebnis der außergewöhnlichen Art verspricht die überdimensionale „</w:t>
      </w:r>
      <w:r w:rsidR="00506822" w:rsidRPr="002976D4">
        <w:rPr>
          <w:rFonts w:ascii="Arial" w:hAnsi="Arial" w:cs="Arial"/>
          <w:b/>
          <w:sz w:val="24"/>
          <w:szCs w:val="24"/>
          <w:lang w:val="de-DE"/>
        </w:rPr>
        <w:t>Regenwolke</w:t>
      </w:r>
      <w:r w:rsidR="00506822" w:rsidRPr="006919E0">
        <w:rPr>
          <w:rFonts w:ascii="Arial" w:hAnsi="Arial" w:cs="Arial"/>
          <w:sz w:val="24"/>
          <w:szCs w:val="24"/>
          <w:lang w:val="de-DE"/>
        </w:rPr>
        <w:t>“, die in verschiedenen Farben leuchtet und Wasser aus 33 Duschköpf</w:t>
      </w:r>
      <w:r w:rsidR="002976D4">
        <w:rPr>
          <w:rFonts w:ascii="Arial" w:hAnsi="Arial" w:cs="Arial"/>
          <w:sz w:val="24"/>
          <w:szCs w:val="24"/>
          <w:lang w:val="de-DE"/>
        </w:rPr>
        <w:t xml:space="preserve">en spendet. Highlight des </w:t>
      </w:r>
      <w:proofErr w:type="spellStart"/>
      <w:r w:rsidR="002976D4">
        <w:rPr>
          <w:rFonts w:ascii="Arial" w:hAnsi="Arial" w:cs="Arial"/>
          <w:sz w:val="24"/>
          <w:szCs w:val="24"/>
          <w:lang w:val="de-DE"/>
        </w:rPr>
        <w:t>SaunaPa</w:t>
      </w:r>
      <w:r w:rsidR="00506822" w:rsidRPr="006919E0">
        <w:rPr>
          <w:rFonts w:ascii="Arial" w:hAnsi="Arial" w:cs="Arial"/>
          <w:sz w:val="24"/>
          <w:szCs w:val="24"/>
          <w:lang w:val="de-DE"/>
        </w:rPr>
        <w:t>rks</w:t>
      </w:r>
      <w:proofErr w:type="spellEnd"/>
      <w:r w:rsidR="00506822" w:rsidRPr="006919E0">
        <w:rPr>
          <w:rFonts w:ascii="Arial" w:hAnsi="Arial" w:cs="Arial"/>
          <w:sz w:val="24"/>
          <w:szCs w:val="24"/>
          <w:lang w:val="de-DE"/>
        </w:rPr>
        <w:t xml:space="preserve"> ist die </w:t>
      </w:r>
      <w:proofErr w:type="spellStart"/>
      <w:r w:rsidR="002976D4">
        <w:rPr>
          <w:rFonts w:ascii="Arial" w:hAnsi="Arial" w:cs="Arial"/>
          <w:sz w:val="24"/>
          <w:szCs w:val="24"/>
          <w:lang w:val="de-DE"/>
        </w:rPr>
        <w:t>See</w:t>
      </w:r>
      <w:r w:rsidR="00E96FEF" w:rsidRPr="006919E0">
        <w:rPr>
          <w:rFonts w:ascii="Arial" w:hAnsi="Arial" w:cs="Arial"/>
          <w:sz w:val="24"/>
          <w:szCs w:val="24"/>
          <w:lang w:val="de-DE"/>
        </w:rPr>
        <w:t>Sauna</w:t>
      </w:r>
      <w:proofErr w:type="spellEnd"/>
      <w:r w:rsidR="00506822" w:rsidRPr="006919E0">
        <w:rPr>
          <w:rFonts w:ascii="Arial" w:hAnsi="Arial" w:cs="Arial"/>
          <w:sz w:val="24"/>
          <w:szCs w:val="24"/>
          <w:lang w:val="de-DE"/>
        </w:rPr>
        <w:t xml:space="preserve"> am Naturbadeteich, die in einen Landschaftsgarten eingebettet sind.</w:t>
      </w:r>
    </w:p>
    <w:p w14:paraId="060E157C" w14:textId="77777777" w:rsidR="00506822" w:rsidRPr="006919E0" w:rsidRDefault="00506822" w:rsidP="00B96E4D">
      <w:pPr>
        <w:tabs>
          <w:tab w:val="left" w:pos="9214"/>
        </w:tabs>
        <w:ind w:right="142"/>
        <w:jc w:val="both"/>
        <w:rPr>
          <w:rFonts w:ascii="Arial" w:hAnsi="Arial" w:cs="Arial"/>
          <w:sz w:val="24"/>
          <w:szCs w:val="24"/>
          <w:lang w:val="de-DE"/>
        </w:rPr>
      </w:pPr>
    </w:p>
    <w:p w14:paraId="71C66770" w14:textId="29ABFE21" w:rsidR="00506822" w:rsidRPr="006919E0" w:rsidRDefault="00506822" w:rsidP="00B96E4D">
      <w:pPr>
        <w:tabs>
          <w:tab w:val="left" w:pos="9214"/>
        </w:tabs>
        <w:ind w:right="142"/>
        <w:jc w:val="both"/>
        <w:rPr>
          <w:rFonts w:ascii="Arial" w:hAnsi="Arial" w:cs="Arial"/>
          <w:sz w:val="24"/>
          <w:szCs w:val="24"/>
          <w:lang w:val="de-DE"/>
        </w:rPr>
      </w:pPr>
      <w:r w:rsidRPr="006919E0">
        <w:rPr>
          <w:rFonts w:ascii="Arial" w:hAnsi="Arial" w:cs="Arial"/>
          <w:sz w:val="24"/>
          <w:szCs w:val="24"/>
          <w:lang w:val="de-DE"/>
        </w:rPr>
        <w:t xml:space="preserve">Für </w:t>
      </w:r>
      <w:r w:rsidRPr="00617B2E">
        <w:rPr>
          <w:rFonts w:ascii="Arial" w:hAnsi="Arial" w:cs="Arial"/>
          <w:b/>
          <w:sz w:val="24"/>
          <w:szCs w:val="24"/>
          <w:lang w:val="de-DE"/>
        </w:rPr>
        <w:t>Dr. Stefan Kannewischer</w:t>
      </w:r>
      <w:r w:rsidRPr="006919E0">
        <w:rPr>
          <w:rFonts w:ascii="Arial" w:hAnsi="Arial" w:cs="Arial"/>
          <w:sz w:val="24"/>
          <w:szCs w:val="24"/>
          <w:lang w:val="de-DE"/>
        </w:rPr>
        <w:t xml:space="preserve"> sind körperliche und mentale Ruhephasen neben Bewegung und wechselwarmen Badeverfahren wichtige Säulen, auf denen die Philosophie seiner insgesamt sechs Thermen bundesweit beruht. </w:t>
      </w:r>
      <w:r w:rsidR="002976D4">
        <w:rPr>
          <w:rFonts w:ascii="Arial" w:hAnsi="Arial" w:cs="Arial"/>
          <w:sz w:val="24"/>
          <w:szCs w:val="24"/>
          <w:lang w:val="de-DE"/>
        </w:rPr>
        <w:t xml:space="preserve">Erörtern Sie mit ihm auch, wie </w:t>
      </w:r>
      <w:r w:rsidR="00357D14">
        <w:rPr>
          <w:rFonts w:ascii="Arial" w:hAnsi="Arial" w:cs="Arial"/>
          <w:sz w:val="24"/>
          <w:szCs w:val="24"/>
          <w:lang w:val="de-DE"/>
        </w:rPr>
        <w:t>stark</w:t>
      </w:r>
      <w:r w:rsidR="00C47A18">
        <w:rPr>
          <w:rFonts w:ascii="Arial" w:hAnsi="Arial" w:cs="Arial"/>
          <w:sz w:val="24"/>
          <w:szCs w:val="24"/>
          <w:lang w:val="de-DE"/>
        </w:rPr>
        <w:t xml:space="preserve"> die Wahl des Urlaubsortes </w:t>
      </w:r>
      <w:r w:rsidR="00357D14">
        <w:rPr>
          <w:rFonts w:ascii="Arial" w:hAnsi="Arial" w:cs="Arial"/>
          <w:sz w:val="24"/>
          <w:szCs w:val="24"/>
          <w:lang w:val="de-DE"/>
        </w:rPr>
        <w:t>von einem attraktiven Gesundheitsangebot vor Ort beeinflusst wird</w:t>
      </w:r>
      <w:r w:rsidR="002976D4">
        <w:rPr>
          <w:rFonts w:ascii="Arial" w:hAnsi="Arial" w:cs="Arial"/>
          <w:sz w:val="24"/>
          <w:szCs w:val="24"/>
          <w:lang w:val="de-DE"/>
        </w:rPr>
        <w:t xml:space="preserve">, denn </w:t>
      </w:r>
      <w:r w:rsidR="00357D14">
        <w:rPr>
          <w:rFonts w:ascii="Arial" w:hAnsi="Arial" w:cs="Arial"/>
          <w:sz w:val="24"/>
          <w:szCs w:val="24"/>
          <w:lang w:val="de-DE"/>
        </w:rPr>
        <w:t xml:space="preserve">an zwei Standorten der Kannewischer Collection </w:t>
      </w:r>
      <w:r w:rsidR="002976D4">
        <w:rPr>
          <w:rFonts w:ascii="Arial" w:hAnsi="Arial" w:cs="Arial"/>
          <w:sz w:val="24"/>
          <w:szCs w:val="24"/>
          <w:lang w:val="de-DE"/>
        </w:rPr>
        <w:t>gibt es eigene T</w:t>
      </w:r>
      <w:r w:rsidR="00357D14">
        <w:rPr>
          <w:rFonts w:ascii="Arial" w:hAnsi="Arial" w:cs="Arial"/>
          <w:sz w:val="24"/>
          <w:szCs w:val="24"/>
          <w:lang w:val="de-DE"/>
        </w:rPr>
        <w:t>hermenhotels</w:t>
      </w:r>
      <w:r w:rsidR="002976D4">
        <w:rPr>
          <w:rFonts w:ascii="Arial" w:hAnsi="Arial" w:cs="Arial"/>
          <w:sz w:val="24"/>
          <w:szCs w:val="24"/>
          <w:lang w:val="de-DE"/>
        </w:rPr>
        <w:t xml:space="preserve"> mit Bademantelgang.</w:t>
      </w:r>
    </w:p>
    <w:p w14:paraId="154CEF66" w14:textId="4388D321" w:rsidR="00506822" w:rsidRPr="006919E0" w:rsidRDefault="00506822" w:rsidP="00B96E4D">
      <w:pPr>
        <w:tabs>
          <w:tab w:val="left" w:pos="9214"/>
        </w:tabs>
        <w:ind w:right="142"/>
        <w:jc w:val="both"/>
        <w:rPr>
          <w:rFonts w:ascii="Arial" w:hAnsi="Arial" w:cs="Arial"/>
          <w:sz w:val="24"/>
          <w:szCs w:val="24"/>
          <w:lang w:val="de-DE"/>
        </w:rPr>
      </w:pPr>
    </w:p>
    <w:p w14:paraId="73185FDE" w14:textId="33C56D11" w:rsidR="00506822" w:rsidRPr="006919E0" w:rsidRDefault="002976D4" w:rsidP="00B96E4D">
      <w:pPr>
        <w:tabs>
          <w:tab w:val="left" w:pos="9214"/>
        </w:tabs>
        <w:ind w:right="142"/>
        <w:jc w:val="both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Kennen Sie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BeBoards</w:t>
      </w:r>
      <w:proofErr w:type="spellEnd"/>
      <w:r>
        <w:rPr>
          <w:rFonts w:ascii="Arial" w:hAnsi="Arial" w:cs="Arial"/>
          <w:sz w:val="24"/>
          <w:szCs w:val="24"/>
          <w:lang w:val="de-DE"/>
        </w:rPr>
        <w:t xml:space="preserve">? </w:t>
      </w:r>
      <w:r w:rsidR="00506822" w:rsidRPr="006919E0">
        <w:rPr>
          <w:rFonts w:ascii="Arial" w:hAnsi="Arial" w:cs="Arial"/>
          <w:sz w:val="24"/>
          <w:szCs w:val="24"/>
          <w:lang w:val="de-DE"/>
        </w:rPr>
        <w:t xml:space="preserve">Lernen Sie </w:t>
      </w:r>
      <w:r>
        <w:rPr>
          <w:rFonts w:ascii="Arial" w:hAnsi="Arial" w:cs="Arial"/>
          <w:sz w:val="24"/>
          <w:szCs w:val="24"/>
          <w:lang w:val="de-DE"/>
        </w:rPr>
        <w:t xml:space="preserve">das </w:t>
      </w:r>
      <w:r w:rsidR="00506822" w:rsidRPr="006919E0">
        <w:rPr>
          <w:rFonts w:ascii="Arial" w:hAnsi="Arial" w:cs="Arial"/>
          <w:sz w:val="24"/>
          <w:szCs w:val="24"/>
          <w:lang w:val="de-DE"/>
        </w:rPr>
        <w:t>innovative Trainingskonzept</w:t>
      </w:r>
      <w:r>
        <w:rPr>
          <w:rFonts w:ascii="Arial" w:hAnsi="Arial" w:cs="Arial"/>
          <w:sz w:val="24"/>
          <w:szCs w:val="24"/>
          <w:lang w:val="de-DE"/>
        </w:rPr>
        <w:t xml:space="preserve"> kennen und erleben Sie </w:t>
      </w:r>
      <w:r w:rsidR="00506822" w:rsidRPr="006919E0">
        <w:rPr>
          <w:rFonts w:ascii="Arial" w:hAnsi="Arial" w:cs="Arial"/>
          <w:sz w:val="24"/>
          <w:szCs w:val="24"/>
          <w:lang w:val="de-DE"/>
        </w:rPr>
        <w:t>Fitness völlig neu</w:t>
      </w:r>
      <w:r>
        <w:rPr>
          <w:rFonts w:ascii="Arial" w:hAnsi="Arial" w:cs="Arial"/>
          <w:sz w:val="24"/>
          <w:szCs w:val="24"/>
          <w:lang w:val="de-DE"/>
        </w:rPr>
        <w:t xml:space="preserve">. Das </w:t>
      </w:r>
      <w:r w:rsidR="00506822" w:rsidRPr="006919E0">
        <w:rPr>
          <w:rFonts w:ascii="Arial" w:hAnsi="Arial" w:cs="Arial"/>
          <w:sz w:val="24"/>
          <w:szCs w:val="24"/>
          <w:lang w:val="de-DE"/>
        </w:rPr>
        <w:t xml:space="preserve">Wasser </w:t>
      </w:r>
      <w:r>
        <w:rPr>
          <w:rFonts w:ascii="Arial" w:hAnsi="Arial" w:cs="Arial"/>
          <w:sz w:val="24"/>
          <w:szCs w:val="24"/>
          <w:lang w:val="de-DE"/>
        </w:rPr>
        <w:t xml:space="preserve">ermöglicht den Trainierenden </w:t>
      </w:r>
      <w:r w:rsidR="00506822" w:rsidRPr="006919E0">
        <w:rPr>
          <w:rFonts w:ascii="Arial" w:hAnsi="Arial" w:cs="Arial"/>
          <w:sz w:val="24"/>
          <w:szCs w:val="24"/>
          <w:lang w:val="de-DE"/>
        </w:rPr>
        <w:t xml:space="preserve">auf dem Board </w:t>
      </w:r>
      <w:r>
        <w:rPr>
          <w:rFonts w:ascii="Arial" w:hAnsi="Arial" w:cs="Arial"/>
          <w:sz w:val="24"/>
          <w:szCs w:val="24"/>
          <w:lang w:val="de-DE"/>
        </w:rPr>
        <w:t xml:space="preserve"> durch den dynamischen Untergrund </w:t>
      </w:r>
      <w:r w:rsidR="00506822" w:rsidRPr="006919E0">
        <w:rPr>
          <w:rFonts w:ascii="Arial" w:hAnsi="Arial" w:cs="Arial"/>
          <w:sz w:val="24"/>
          <w:szCs w:val="24"/>
          <w:lang w:val="de-DE"/>
        </w:rPr>
        <w:t>ein intensive</w:t>
      </w:r>
      <w:r>
        <w:rPr>
          <w:rFonts w:ascii="Arial" w:hAnsi="Arial" w:cs="Arial"/>
          <w:sz w:val="24"/>
          <w:szCs w:val="24"/>
          <w:lang w:val="de-DE"/>
        </w:rPr>
        <w:t>s und besonders effektives sensomotorisches</w:t>
      </w:r>
      <w:r w:rsidR="00506822" w:rsidRPr="006919E0">
        <w:rPr>
          <w:rFonts w:ascii="Arial" w:hAnsi="Arial" w:cs="Arial"/>
          <w:sz w:val="24"/>
          <w:szCs w:val="24"/>
          <w:lang w:val="de-DE"/>
        </w:rPr>
        <w:t xml:space="preserve"> Training</w:t>
      </w:r>
      <w:r>
        <w:rPr>
          <w:rFonts w:ascii="Arial" w:hAnsi="Arial" w:cs="Arial"/>
          <w:sz w:val="24"/>
          <w:szCs w:val="24"/>
          <w:lang w:val="de-DE"/>
        </w:rPr>
        <w:t xml:space="preserve">.  </w:t>
      </w:r>
    </w:p>
    <w:p w14:paraId="2FE1DA9E" w14:textId="068CA04A" w:rsidR="00506822" w:rsidRPr="006919E0" w:rsidRDefault="00506822" w:rsidP="00B96E4D">
      <w:pPr>
        <w:tabs>
          <w:tab w:val="left" w:pos="9214"/>
        </w:tabs>
        <w:ind w:right="142"/>
        <w:jc w:val="both"/>
        <w:rPr>
          <w:rFonts w:ascii="Arial" w:hAnsi="Arial" w:cs="Arial"/>
          <w:sz w:val="24"/>
          <w:szCs w:val="24"/>
          <w:lang w:val="de-DE"/>
        </w:rPr>
      </w:pPr>
    </w:p>
    <w:p w14:paraId="0EB4C022" w14:textId="77777777" w:rsidR="00357D14" w:rsidRDefault="00357D14" w:rsidP="00B96E4D">
      <w:pPr>
        <w:tabs>
          <w:tab w:val="left" w:pos="9214"/>
        </w:tabs>
        <w:ind w:right="142"/>
        <w:jc w:val="both"/>
        <w:rPr>
          <w:rFonts w:ascii="Arial" w:hAnsi="Arial" w:cs="Arial"/>
          <w:sz w:val="24"/>
          <w:szCs w:val="24"/>
          <w:lang w:val="de-DE"/>
        </w:rPr>
      </w:pPr>
    </w:p>
    <w:p w14:paraId="53086ED5" w14:textId="77777777" w:rsidR="00357D14" w:rsidRDefault="00357D14" w:rsidP="00B96E4D">
      <w:pPr>
        <w:tabs>
          <w:tab w:val="left" w:pos="9214"/>
        </w:tabs>
        <w:ind w:right="142"/>
        <w:jc w:val="both"/>
        <w:rPr>
          <w:rFonts w:ascii="Arial" w:hAnsi="Arial" w:cs="Arial"/>
          <w:sz w:val="24"/>
          <w:szCs w:val="24"/>
          <w:lang w:val="de-DE"/>
        </w:rPr>
      </w:pPr>
    </w:p>
    <w:p w14:paraId="5BEDF5E5" w14:textId="14EE21A6" w:rsidR="00506822" w:rsidRPr="009513B2" w:rsidRDefault="006919E0" w:rsidP="00B96E4D">
      <w:pPr>
        <w:tabs>
          <w:tab w:val="left" w:pos="9214"/>
        </w:tabs>
        <w:ind w:right="142"/>
        <w:jc w:val="both"/>
        <w:rPr>
          <w:rFonts w:ascii="Arial" w:hAnsi="Arial" w:cs="Arial"/>
          <w:sz w:val="24"/>
          <w:szCs w:val="24"/>
          <w:lang w:val="de-DE"/>
        </w:rPr>
      </w:pPr>
      <w:r w:rsidRPr="006919E0">
        <w:rPr>
          <w:rFonts w:ascii="Arial" w:hAnsi="Arial" w:cs="Arial"/>
          <w:sz w:val="24"/>
          <w:szCs w:val="24"/>
          <w:lang w:val="de-DE"/>
        </w:rPr>
        <w:t>Wie wichtig ein stabiles Immunsystem ist, wurde uns durch die letzten Jahre bewusst. Im</w:t>
      </w:r>
      <w:r w:rsidRPr="00617B2E">
        <w:rPr>
          <w:rFonts w:ascii="Arial" w:hAnsi="Arial" w:cs="Arial"/>
          <w:b/>
          <w:sz w:val="24"/>
          <w:szCs w:val="24"/>
          <w:lang w:val="de-DE"/>
        </w:rPr>
        <w:t xml:space="preserve"> </w:t>
      </w:r>
      <w:proofErr w:type="spellStart"/>
      <w:r w:rsidRPr="00617B2E">
        <w:rPr>
          <w:rFonts w:ascii="Arial" w:hAnsi="Arial" w:cs="Arial"/>
          <w:b/>
          <w:sz w:val="24"/>
          <w:szCs w:val="24"/>
          <w:lang w:val="de-DE"/>
        </w:rPr>
        <w:t>I</w:t>
      </w:r>
      <w:r w:rsidR="002976D4" w:rsidRPr="00617B2E">
        <w:rPr>
          <w:rFonts w:ascii="Arial" w:hAnsi="Arial" w:cs="Arial"/>
          <w:b/>
          <w:bCs/>
          <w:sz w:val="24"/>
          <w:szCs w:val="24"/>
          <w:lang w:val="de-DE"/>
        </w:rPr>
        <w:t>mmunFitness</w:t>
      </w:r>
      <w:proofErr w:type="spellEnd"/>
      <w:r w:rsidR="002976D4">
        <w:rPr>
          <w:rFonts w:ascii="Arial" w:hAnsi="Arial" w:cs="Arial"/>
          <w:b/>
          <w:bCs/>
          <w:sz w:val="24"/>
          <w:szCs w:val="24"/>
          <w:lang w:val="de-DE"/>
        </w:rPr>
        <w:t>-</w:t>
      </w:r>
      <w:r w:rsidRPr="009513B2">
        <w:rPr>
          <w:rFonts w:ascii="Arial" w:hAnsi="Arial" w:cs="Arial"/>
          <w:b/>
          <w:bCs/>
          <w:sz w:val="24"/>
          <w:szCs w:val="24"/>
          <w:lang w:val="de-DE"/>
        </w:rPr>
        <w:t xml:space="preserve">Seminar </w:t>
      </w:r>
      <w:r w:rsidRPr="006919E0">
        <w:rPr>
          <w:rFonts w:ascii="Arial" w:hAnsi="Arial" w:cs="Arial"/>
          <w:sz w:val="24"/>
          <w:szCs w:val="24"/>
          <w:lang w:val="de-DE"/>
        </w:rPr>
        <w:t>von Fabian Soltau dreht sich alles um das kostbare Schutzsystem des menschlichen Körpers. Wie kann man sein Immunsystem stärken? Welche Rolle spiel</w:t>
      </w:r>
      <w:r w:rsidR="002976D4">
        <w:rPr>
          <w:rFonts w:ascii="Arial" w:hAnsi="Arial" w:cs="Arial"/>
          <w:sz w:val="24"/>
          <w:szCs w:val="24"/>
          <w:lang w:val="de-DE"/>
        </w:rPr>
        <w:t xml:space="preserve">en </w:t>
      </w:r>
      <w:proofErr w:type="spellStart"/>
      <w:r w:rsidRPr="006919E0">
        <w:rPr>
          <w:rFonts w:ascii="Arial" w:hAnsi="Arial" w:cs="Arial"/>
          <w:sz w:val="24"/>
          <w:szCs w:val="24"/>
          <w:lang w:val="de-DE"/>
        </w:rPr>
        <w:t>Biohacking</w:t>
      </w:r>
      <w:proofErr w:type="spellEnd"/>
      <w:r w:rsidRPr="006919E0">
        <w:rPr>
          <w:rFonts w:ascii="Arial" w:hAnsi="Arial" w:cs="Arial"/>
          <w:sz w:val="24"/>
          <w:szCs w:val="24"/>
          <w:lang w:val="de-DE"/>
        </w:rPr>
        <w:t xml:space="preserve">, gesunder Schlaf und Stress bei der Stabilisierung des Immunsystems? </w:t>
      </w:r>
      <w:r w:rsidR="002976D4">
        <w:rPr>
          <w:rFonts w:ascii="Arial" w:hAnsi="Arial" w:cs="Arial"/>
          <w:sz w:val="24"/>
          <w:szCs w:val="24"/>
          <w:lang w:val="de-DE"/>
        </w:rPr>
        <w:t>Nutzen Sie d</w:t>
      </w:r>
      <w:r w:rsidRPr="006919E0">
        <w:rPr>
          <w:rFonts w:ascii="Arial" w:hAnsi="Arial" w:cs="Arial"/>
          <w:sz w:val="24"/>
          <w:szCs w:val="24"/>
          <w:lang w:val="de-DE"/>
        </w:rPr>
        <w:t>ie Möglichkeit</w:t>
      </w:r>
      <w:r w:rsidR="002976D4">
        <w:rPr>
          <w:rFonts w:ascii="Arial" w:hAnsi="Arial" w:cs="Arial"/>
          <w:sz w:val="24"/>
          <w:szCs w:val="24"/>
          <w:lang w:val="de-DE"/>
        </w:rPr>
        <w:t xml:space="preserve">, </w:t>
      </w:r>
      <w:r w:rsidR="002976D4" w:rsidRPr="002976D4">
        <w:rPr>
          <w:rFonts w:ascii="Arial" w:hAnsi="Arial" w:cs="Arial"/>
          <w:sz w:val="24"/>
          <w:szCs w:val="24"/>
          <w:lang w:val="de-DE"/>
        </w:rPr>
        <w:t>Ihre persönlichen Herausforderungen</w:t>
      </w:r>
      <w:r w:rsidRPr="006919E0">
        <w:rPr>
          <w:rFonts w:ascii="Arial" w:hAnsi="Arial" w:cs="Arial"/>
          <w:sz w:val="24"/>
          <w:szCs w:val="24"/>
          <w:lang w:val="de-DE"/>
        </w:rPr>
        <w:t xml:space="preserve"> in </w:t>
      </w:r>
      <w:r w:rsidRPr="009513B2">
        <w:rPr>
          <w:rFonts w:ascii="Arial" w:hAnsi="Arial" w:cs="Arial"/>
          <w:b/>
          <w:bCs/>
          <w:sz w:val="24"/>
          <w:szCs w:val="24"/>
          <w:lang w:val="de-DE"/>
        </w:rPr>
        <w:t>individuellen Coaching</w:t>
      </w:r>
      <w:r w:rsidR="002976D4">
        <w:rPr>
          <w:rFonts w:ascii="Arial" w:hAnsi="Arial" w:cs="Arial"/>
          <w:b/>
          <w:bCs/>
          <w:sz w:val="24"/>
          <w:szCs w:val="24"/>
          <w:lang w:val="de-DE"/>
        </w:rPr>
        <w:t>-E</w:t>
      </w:r>
      <w:r w:rsidRPr="009513B2">
        <w:rPr>
          <w:rFonts w:ascii="Arial" w:hAnsi="Arial" w:cs="Arial"/>
          <w:b/>
          <w:bCs/>
          <w:sz w:val="24"/>
          <w:szCs w:val="24"/>
          <w:lang w:val="de-DE"/>
        </w:rPr>
        <w:t>inheiten</w:t>
      </w:r>
      <w:r w:rsidR="002976D4">
        <w:rPr>
          <w:rFonts w:ascii="Arial" w:hAnsi="Arial" w:cs="Arial"/>
          <w:b/>
          <w:bCs/>
          <w:sz w:val="24"/>
          <w:szCs w:val="24"/>
          <w:lang w:val="de-DE"/>
        </w:rPr>
        <w:t xml:space="preserve"> </w:t>
      </w:r>
      <w:r w:rsidR="002976D4">
        <w:rPr>
          <w:rFonts w:ascii="Arial" w:hAnsi="Arial" w:cs="Arial"/>
          <w:bCs/>
          <w:sz w:val="24"/>
          <w:szCs w:val="24"/>
          <w:lang w:val="de-DE"/>
        </w:rPr>
        <w:t xml:space="preserve">mit </w:t>
      </w:r>
      <w:r w:rsidR="002976D4" w:rsidRPr="002976D4">
        <w:rPr>
          <w:rFonts w:ascii="Arial" w:hAnsi="Arial" w:cs="Arial"/>
          <w:bCs/>
          <w:sz w:val="24"/>
          <w:szCs w:val="24"/>
          <w:lang w:val="de-DE"/>
        </w:rPr>
        <w:t>Seminarleiter Fabian Soltau</w:t>
      </w:r>
      <w:r w:rsidRPr="006919E0">
        <w:rPr>
          <w:rFonts w:ascii="Arial" w:hAnsi="Arial" w:cs="Arial"/>
          <w:sz w:val="24"/>
          <w:szCs w:val="24"/>
          <w:lang w:val="de-DE"/>
        </w:rPr>
        <w:t xml:space="preserve"> zu besprechen. </w:t>
      </w:r>
    </w:p>
    <w:p w14:paraId="116B984A" w14:textId="77777777" w:rsidR="00DD3B68" w:rsidRPr="006919E0" w:rsidRDefault="00DD3B68" w:rsidP="00B96E4D">
      <w:pPr>
        <w:tabs>
          <w:tab w:val="left" w:pos="9214"/>
        </w:tabs>
        <w:ind w:right="142"/>
        <w:jc w:val="both"/>
        <w:rPr>
          <w:rFonts w:ascii="Arial" w:hAnsi="Arial" w:cs="Arial"/>
          <w:sz w:val="24"/>
          <w:szCs w:val="24"/>
          <w:lang w:val="de-DE"/>
        </w:rPr>
      </w:pPr>
    </w:p>
    <w:p w14:paraId="67BE0AD3" w14:textId="0D75C824" w:rsidR="00DD3B68" w:rsidRPr="006919E0" w:rsidRDefault="00DD3B68" w:rsidP="00B96E4D">
      <w:pPr>
        <w:tabs>
          <w:tab w:val="left" w:pos="9214"/>
        </w:tabs>
        <w:ind w:right="142"/>
        <w:jc w:val="both"/>
        <w:rPr>
          <w:sz w:val="24"/>
          <w:szCs w:val="24"/>
          <w:lang w:val="de-DE"/>
        </w:rPr>
      </w:pPr>
      <w:r w:rsidRPr="006919E0">
        <w:rPr>
          <w:rFonts w:ascii="Arial" w:hAnsi="Arial" w:cs="Arial"/>
          <w:sz w:val="24"/>
          <w:szCs w:val="24"/>
          <w:lang w:val="de-DE"/>
        </w:rPr>
        <w:t xml:space="preserve">Bitte lassen Sie mich wissen, ob Sie bei unserer </w:t>
      </w:r>
      <w:r w:rsidRPr="00617B2E">
        <w:rPr>
          <w:rFonts w:ascii="Arial" w:hAnsi="Arial" w:cs="Arial"/>
          <w:b/>
          <w:sz w:val="24"/>
          <w:szCs w:val="24"/>
          <w:lang w:val="de-DE"/>
        </w:rPr>
        <w:t>Pressereise „</w:t>
      </w:r>
      <w:r w:rsidR="00B96E4D" w:rsidRPr="00617B2E">
        <w:rPr>
          <w:rFonts w:ascii="Arial" w:hAnsi="Arial" w:cs="Arial"/>
          <w:b/>
          <w:sz w:val="24"/>
          <w:szCs w:val="24"/>
          <w:lang w:val="de-DE"/>
        </w:rPr>
        <w:t>Gesund</w:t>
      </w:r>
      <w:r w:rsidR="00617B2E" w:rsidRPr="00617B2E">
        <w:rPr>
          <w:rFonts w:ascii="Arial" w:hAnsi="Arial" w:cs="Arial"/>
          <w:b/>
          <w:sz w:val="24"/>
          <w:szCs w:val="24"/>
          <w:lang w:val="de-DE"/>
        </w:rPr>
        <w:t xml:space="preserve"> &amp; Fit</w:t>
      </w:r>
      <w:r w:rsidRPr="00617B2E">
        <w:rPr>
          <w:rFonts w:ascii="Arial" w:hAnsi="Arial" w:cs="Arial"/>
          <w:b/>
          <w:sz w:val="24"/>
          <w:szCs w:val="24"/>
          <w:lang w:val="de-DE"/>
        </w:rPr>
        <w:t>“</w:t>
      </w:r>
      <w:r w:rsidRPr="006919E0">
        <w:rPr>
          <w:rFonts w:ascii="Arial" w:hAnsi="Arial" w:cs="Arial"/>
          <w:sz w:val="24"/>
          <w:szCs w:val="24"/>
          <w:lang w:val="de-DE"/>
        </w:rPr>
        <w:t xml:space="preserve"> dabei sein können. Die Kosten für Ihre An- und Abreise werden übernommen. </w:t>
      </w:r>
      <w:r w:rsidR="00B96E4D">
        <w:rPr>
          <w:rFonts w:ascii="Arial" w:hAnsi="Arial" w:cs="Arial"/>
          <w:sz w:val="24"/>
          <w:szCs w:val="24"/>
          <w:lang w:val="de-DE"/>
        </w:rPr>
        <w:t xml:space="preserve">Wir bieten Transfermöglichkeiten ab Herford an. </w:t>
      </w:r>
      <w:r w:rsidRPr="006919E0">
        <w:rPr>
          <w:rFonts w:ascii="Arial" w:hAnsi="Arial" w:cs="Arial"/>
          <w:sz w:val="24"/>
          <w:szCs w:val="24"/>
          <w:lang w:val="de-DE"/>
        </w:rPr>
        <w:t xml:space="preserve">Für Ihre Übernachtung sind Zimmer im Hotel Lippischer Hof reserviert. </w:t>
      </w:r>
    </w:p>
    <w:p w14:paraId="4D87AE1D" w14:textId="77777777" w:rsidR="00E079CE" w:rsidRPr="006919E0" w:rsidRDefault="00E079CE" w:rsidP="00B96E4D">
      <w:pPr>
        <w:pStyle w:val="berschrift3"/>
        <w:spacing w:before="187"/>
        <w:jc w:val="both"/>
        <w:rPr>
          <w:rFonts w:ascii="Arial" w:hAnsi="Arial" w:cs="Arial"/>
          <w:u w:val="single"/>
          <w:lang w:val="de-DE"/>
        </w:rPr>
      </w:pPr>
    </w:p>
    <w:p w14:paraId="0C232208" w14:textId="77777777" w:rsidR="002048A2" w:rsidRPr="006919E0" w:rsidRDefault="002048A2" w:rsidP="00B96E4D">
      <w:pPr>
        <w:ind w:left="529" w:right="1020"/>
        <w:jc w:val="both"/>
        <w:rPr>
          <w:rFonts w:ascii="Arial" w:hAnsi="Arial" w:cs="Arial"/>
          <w:w w:val="105"/>
          <w:sz w:val="24"/>
          <w:szCs w:val="24"/>
          <w:lang w:val="de-DE"/>
        </w:rPr>
      </w:pPr>
    </w:p>
    <w:p w14:paraId="56AAEDE0" w14:textId="0590C689" w:rsidR="002048A2" w:rsidRDefault="002048A2">
      <w:pPr>
        <w:ind w:left="529" w:right="1020"/>
        <w:jc w:val="center"/>
        <w:rPr>
          <w:w w:val="105"/>
          <w:sz w:val="24"/>
          <w:szCs w:val="24"/>
          <w:lang w:val="de-DE"/>
        </w:rPr>
      </w:pPr>
    </w:p>
    <w:p w14:paraId="1E1D317D" w14:textId="61005955" w:rsidR="00357D14" w:rsidRDefault="00357D14">
      <w:pPr>
        <w:ind w:left="529" w:right="1020"/>
        <w:jc w:val="center"/>
        <w:rPr>
          <w:w w:val="105"/>
          <w:sz w:val="24"/>
          <w:szCs w:val="24"/>
          <w:lang w:val="de-DE"/>
        </w:rPr>
      </w:pPr>
    </w:p>
    <w:p w14:paraId="656FF24F" w14:textId="12AFB823" w:rsidR="00357D14" w:rsidRDefault="00357D14">
      <w:pPr>
        <w:ind w:left="529" w:right="1020"/>
        <w:jc w:val="center"/>
        <w:rPr>
          <w:w w:val="105"/>
          <w:sz w:val="24"/>
          <w:szCs w:val="24"/>
          <w:lang w:val="de-DE"/>
        </w:rPr>
      </w:pPr>
    </w:p>
    <w:p w14:paraId="7A37DEB8" w14:textId="4C682809" w:rsidR="00357D14" w:rsidRDefault="00357D14">
      <w:pPr>
        <w:ind w:left="529" w:right="1020"/>
        <w:jc w:val="center"/>
        <w:rPr>
          <w:w w:val="105"/>
          <w:sz w:val="24"/>
          <w:szCs w:val="24"/>
          <w:lang w:val="de-DE"/>
        </w:rPr>
      </w:pPr>
    </w:p>
    <w:p w14:paraId="52D4D063" w14:textId="494B4E1D" w:rsidR="00357D14" w:rsidRDefault="00357D14">
      <w:pPr>
        <w:ind w:left="529" w:right="1020"/>
        <w:jc w:val="center"/>
        <w:rPr>
          <w:w w:val="105"/>
          <w:sz w:val="24"/>
          <w:szCs w:val="24"/>
          <w:lang w:val="de-DE"/>
        </w:rPr>
      </w:pPr>
    </w:p>
    <w:p w14:paraId="69009ACE" w14:textId="573FBCBB" w:rsidR="00357D14" w:rsidRDefault="00357D14">
      <w:pPr>
        <w:ind w:left="529" w:right="1020"/>
        <w:jc w:val="center"/>
        <w:rPr>
          <w:w w:val="105"/>
          <w:sz w:val="24"/>
          <w:szCs w:val="24"/>
          <w:lang w:val="de-DE"/>
        </w:rPr>
      </w:pPr>
    </w:p>
    <w:p w14:paraId="4338415A" w14:textId="602FF75B" w:rsidR="00357D14" w:rsidRDefault="00357D14">
      <w:pPr>
        <w:ind w:left="529" w:right="1020"/>
        <w:jc w:val="center"/>
        <w:rPr>
          <w:w w:val="105"/>
          <w:sz w:val="24"/>
          <w:szCs w:val="24"/>
          <w:lang w:val="de-DE"/>
        </w:rPr>
      </w:pPr>
    </w:p>
    <w:p w14:paraId="2B3139D9" w14:textId="1A8500DE" w:rsidR="00357D14" w:rsidRDefault="00357D14">
      <w:pPr>
        <w:ind w:left="529" w:right="1020"/>
        <w:jc w:val="center"/>
        <w:rPr>
          <w:w w:val="105"/>
          <w:sz w:val="24"/>
          <w:szCs w:val="24"/>
          <w:lang w:val="de-DE"/>
        </w:rPr>
      </w:pPr>
    </w:p>
    <w:p w14:paraId="7B7EFF9D" w14:textId="5221285D" w:rsidR="00357D14" w:rsidRDefault="00357D14">
      <w:pPr>
        <w:ind w:left="529" w:right="1020"/>
        <w:jc w:val="center"/>
        <w:rPr>
          <w:w w:val="105"/>
          <w:sz w:val="24"/>
          <w:szCs w:val="24"/>
          <w:lang w:val="de-DE"/>
        </w:rPr>
      </w:pPr>
    </w:p>
    <w:p w14:paraId="5D165B37" w14:textId="3DB6283E" w:rsidR="00357D14" w:rsidRDefault="00357D14">
      <w:pPr>
        <w:ind w:left="529" w:right="1020"/>
        <w:jc w:val="center"/>
        <w:rPr>
          <w:w w:val="105"/>
          <w:sz w:val="24"/>
          <w:szCs w:val="24"/>
          <w:lang w:val="de-DE"/>
        </w:rPr>
      </w:pPr>
    </w:p>
    <w:p w14:paraId="1032B582" w14:textId="0469EDAF" w:rsidR="00357D14" w:rsidRDefault="00357D14">
      <w:pPr>
        <w:ind w:left="529" w:right="1020"/>
        <w:jc w:val="center"/>
        <w:rPr>
          <w:w w:val="105"/>
          <w:sz w:val="24"/>
          <w:szCs w:val="24"/>
          <w:lang w:val="de-DE"/>
        </w:rPr>
      </w:pPr>
    </w:p>
    <w:p w14:paraId="6ED0018D" w14:textId="3CD87A28" w:rsidR="00357D14" w:rsidRDefault="00357D14">
      <w:pPr>
        <w:ind w:left="529" w:right="1020"/>
        <w:jc w:val="center"/>
        <w:rPr>
          <w:w w:val="105"/>
          <w:sz w:val="24"/>
          <w:szCs w:val="24"/>
          <w:lang w:val="de-DE"/>
        </w:rPr>
      </w:pPr>
    </w:p>
    <w:p w14:paraId="57D314CA" w14:textId="57D1756E" w:rsidR="00357D14" w:rsidRDefault="00357D14">
      <w:pPr>
        <w:ind w:left="529" w:right="1020"/>
        <w:jc w:val="center"/>
        <w:rPr>
          <w:w w:val="105"/>
          <w:sz w:val="24"/>
          <w:szCs w:val="24"/>
          <w:lang w:val="de-DE"/>
        </w:rPr>
      </w:pPr>
    </w:p>
    <w:p w14:paraId="1992D3F5" w14:textId="30DA0D0F" w:rsidR="00357D14" w:rsidRDefault="00357D14">
      <w:pPr>
        <w:ind w:left="529" w:right="1020"/>
        <w:jc w:val="center"/>
        <w:rPr>
          <w:w w:val="105"/>
          <w:sz w:val="24"/>
          <w:szCs w:val="24"/>
          <w:lang w:val="de-DE"/>
        </w:rPr>
      </w:pPr>
    </w:p>
    <w:p w14:paraId="3833D4FD" w14:textId="377EADE6" w:rsidR="00357D14" w:rsidRDefault="00357D14">
      <w:pPr>
        <w:ind w:left="529" w:right="1020"/>
        <w:jc w:val="center"/>
        <w:rPr>
          <w:w w:val="105"/>
          <w:sz w:val="24"/>
          <w:szCs w:val="24"/>
          <w:lang w:val="de-DE"/>
        </w:rPr>
      </w:pPr>
    </w:p>
    <w:p w14:paraId="11E22F0B" w14:textId="2D336E59" w:rsidR="00357D14" w:rsidRDefault="00357D14">
      <w:pPr>
        <w:ind w:left="529" w:right="1020"/>
        <w:jc w:val="center"/>
        <w:rPr>
          <w:w w:val="105"/>
          <w:sz w:val="24"/>
          <w:szCs w:val="24"/>
          <w:lang w:val="de-DE"/>
        </w:rPr>
      </w:pPr>
    </w:p>
    <w:p w14:paraId="291D0C66" w14:textId="5A716425" w:rsidR="00357D14" w:rsidRDefault="00357D14">
      <w:pPr>
        <w:ind w:left="529" w:right="1020"/>
        <w:jc w:val="center"/>
        <w:rPr>
          <w:w w:val="105"/>
          <w:sz w:val="24"/>
          <w:szCs w:val="24"/>
          <w:lang w:val="de-DE"/>
        </w:rPr>
      </w:pPr>
    </w:p>
    <w:p w14:paraId="4B1BB708" w14:textId="014994B6" w:rsidR="00357D14" w:rsidRDefault="00357D14">
      <w:pPr>
        <w:ind w:left="529" w:right="1020"/>
        <w:jc w:val="center"/>
        <w:rPr>
          <w:w w:val="105"/>
          <w:sz w:val="24"/>
          <w:szCs w:val="24"/>
          <w:lang w:val="de-DE"/>
        </w:rPr>
      </w:pPr>
    </w:p>
    <w:p w14:paraId="7EDAC5AF" w14:textId="29DEB3ED" w:rsidR="00357D14" w:rsidRDefault="00357D14">
      <w:pPr>
        <w:ind w:left="529" w:right="1020"/>
        <w:jc w:val="center"/>
        <w:rPr>
          <w:w w:val="105"/>
          <w:sz w:val="24"/>
          <w:szCs w:val="24"/>
          <w:lang w:val="de-DE"/>
        </w:rPr>
      </w:pPr>
    </w:p>
    <w:p w14:paraId="5FA958F2" w14:textId="7EC6318C" w:rsidR="00357D14" w:rsidRDefault="00357D14">
      <w:pPr>
        <w:ind w:left="529" w:right="1020"/>
        <w:jc w:val="center"/>
        <w:rPr>
          <w:w w:val="105"/>
          <w:sz w:val="24"/>
          <w:szCs w:val="24"/>
          <w:lang w:val="de-DE"/>
        </w:rPr>
      </w:pPr>
    </w:p>
    <w:p w14:paraId="1467CECF" w14:textId="6D7593EB" w:rsidR="00357D14" w:rsidRDefault="00357D14">
      <w:pPr>
        <w:ind w:left="529" w:right="1020"/>
        <w:jc w:val="center"/>
        <w:rPr>
          <w:w w:val="105"/>
          <w:sz w:val="24"/>
          <w:szCs w:val="24"/>
          <w:lang w:val="de-DE"/>
        </w:rPr>
      </w:pPr>
    </w:p>
    <w:p w14:paraId="52B88B77" w14:textId="77777777" w:rsidR="00357D14" w:rsidRPr="006919E0" w:rsidRDefault="00357D14">
      <w:pPr>
        <w:ind w:left="529" w:right="1020"/>
        <w:jc w:val="center"/>
        <w:rPr>
          <w:w w:val="105"/>
          <w:sz w:val="24"/>
          <w:szCs w:val="24"/>
          <w:lang w:val="de-DE"/>
        </w:rPr>
      </w:pPr>
    </w:p>
    <w:p w14:paraId="6E490BED" w14:textId="77777777" w:rsidR="002048A2" w:rsidRPr="006919E0" w:rsidRDefault="002048A2">
      <w:pPr>
        <w:ind w:left="529" w:right="1020"/>
        <w:jc w:val="center"/>
        <w:rPr>
          <w:w w:val="105"/>
          <w:sz w:val="24"/>
          <w:szCs w:val="24"/>
          <w:lang w:val="de-DE"/>
        </w:rPr>
      </w:pPr>
    </w:p>
    <w:p w14:paraId="68057B83" w14:textId="77777777" w:rsidR="002048A2" w:rsidRDefault="002048A2">
      <w:pPr>
        <w:ind w:left="529" w:right="1020"/>
        <w:jc w:val="center"/>
        <w:rPr>
          <w:w w:val="105"/>
          <w:sz w:val="21"/>
          <w:lang w:val="de-DE"/>
        </w:rPr>
      </w:pPr>
    </w:p>
    <w:p w14:paraId="48031035" w14:textId="77777777" w:rsidR="002048A2" w:rsidRDefault="002048A2">
      <w:pPr>
        <w:ind w:left="529" w:right="1020"/>
        <w:jc w:val="center"/>
        <w:rPr>
          <w:w w:val="105"/>
          <w:sz w:val="21"/>
          <w:lang w:val="de-DE"/>
        </w:rPr>
      </w:pPr>
    </w:p>
    <w:p w14:paraId="444E2105" w14:textId="77777777" w:rsidR="002048A2" w:rsidRDefault="002048A2">
      <w:pPr>
        <w:ind w:left="529" w:right="1020"/>
        <w:jc w:val="center"/>
        <w:rPr>
          <w:w w:val="105"/>
          <w:sz w:val="21"/>
          <w:lang w:val="de-DE"/>
        </w:rPr>
      </w:pPr>
    </w:p>
    <w:p w14:paraId="1373D9A4" w14:textId="389196AC" w:rsidR="00557E17" w:rsidRPr="002976D4" w:rsidRDefault="00D727D3">
      <w:pPr>
        <w:ind w:left="529" w:right="1020"/>
        <w:jc w:val="center"/>
        <w:rPr>
          <w:sz w:val="21"/>
        </w:rPr>
      </w:pPr>
      <w:proofErr w:type="spellStart"/>
      <w:r w:rsidRPr="002976D4">
        <w:rPr>
          <w:w w:val="105"/>
          <w:sz w:val="21"/>
        </w:rPr>
        <w:t>Pressekontakt</w:t>
      </w:r>
      <w:proofErr w:type="spellEnd"/>
      <w:r w:rsidRPr="002976D4">
        <w:rPr>
          <w:w w:val="105"/>
          <w:sz w:val="21"/>
        </w:rPr>
        <w:t>:</w:t>
      </w:r>
    </w:p>
    <w:p w14:paraId="5E71221F" w14:textId="77777777" w:rsidR="00557E17" w:rsidRDefault="00D727D3">
      <w:pPr>
        <w:spacing w:before="13"/>
        <w:ind w:left="529" w:right="1020"/>
        <w:jc w:val="center"/>
        <w:rPr>
          <w:sz w:val="21"/>
        </w:rPr>
      </w:pPr>
      <w:r>
        <w:rPr>
          <w:w w:val="105"/>
          <w:sz w:val="21"/>
        </w:rPr>
        <w:t>creative navigation, Catharina Niggemeier,</w:t>
      </w:r>
    </w:p>
    <w:p w14:paraId="3536EC49" w14:textId="77777777" w:rsidR="00557E17" w:rsidRPr="008158C7" w:rsidRDefault="00D727D3">
      <w:pPr>
        <w:spacing w:before="8" w:line="252" w:lineRule="auto"/>
        <w:ind w:left="1435" w:right="1924"/>
        <w:jc w:val="center"/>
        <w:rPr>
          <w:sz w:val="21"/>
          <w:lang w:val="de-DE"/>
        </w:rPr>
      </w:pPr>
      <w:r w:rsidRPr="008158C7">
        <w:rPr>
          <w:w w:val="105"/>
          <w:sz w:val="21"/>
          <w:lang w:val="de-DE"/>
        </w:rPr>
        <w:t xml:space="preserve">Kaiser-Ludwig-Platz 8, 80336 München, Tel. 0170 31 38 589, </w:t>
      </w:r>
      <w:hyperlink r:id="rId7">
        <w:r w:rsidRPr="008158C7">
          <w:rPr>
            <w:w w:val="105"/>
            <w:sz w:val="21"/>
            <w:lang w:val="de-DE"/>
          </w:rPr>
          <w:t xml:space="preserve">cn@creative-navigation.de, </w:t>
        </w:r>
      </w:hyperlink>
      <w:hyperlink r:id="rId8">
        <w:r w:rsidRPr="008158C7">
          <w:rPr>
            <w:w w:val="105"/>
            <w:sz w:val="21"/>
            <w:lang w:val="de-DE"/>
          </w:rPr>
          <w:t>www.creative-navigation.de</w:t>
        </w:r>
      </w:hyperlink>
    </w:p>
    <w:sectPr w:rsidR="00557E17" w:rsidRPr="008158C7">
      <w:headerReference w:type="default" r:id="rId9"/>
      <w:footerReference w:type="default" r:id="rId10"/>
      <w:pgSz w:w="11910" w:h="16840"/>
      <w:pgMar w:top="1880" w:right="1320" w:bottom="820" w:left="1680" w:header="721" w:footer="6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A4F3F" w14:textId="77777777" w:rsidR="00B90BB2" w:rsidRDefault="00B90BB2">
      <w:r>
        <w:separator/>
      </w:r>
    </w:p>
  </w:endnote>
  <w:endnote w:type="continuationSeparator" w:id="0">
    <w:p w14:paraId="490D6760" w14:textId="77777777" w:rsidR="00B90BB2" w:rsidRDefault="00B90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9AADA" w14:textId="37F60562" w:rsidR="00557E17" w:rsidRDefault="00557E17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7B782" w14:textId="77777777" w:rsidR="00B90BB2" w:rsidRDefault="00B90BB2">
      <w:r>
        <w:separator/>
      </w:r>
    </w:p>
  </w:footnote>
  <w:footnote w:type="continuationSeparator" w:id="0">
    <w:p w14:paraId="6FF34E5D" w14:textId="77777777" w:rsidR="00B90BB2" w:rsidRDefault="00B90B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EA9F7" w14:textId="36815079" w:rsidR="00557E17" w:rsidRDefault="000C0054">
    <w:pPr>
      <w:pStyle w:val="Textkrper"/>
      <w:spacing w:line="14" w:lineRule="auto"/>
      <w:rPr>
        <w:sz w:val="20"/>
      </w:rPr>
    </w:pPr>
    <w:r>
      <w:rPr>
        <w:noProof/>
        <w:sz w:val="20"/>
        <w:lang w:val="de-DE" w:eastAsia="de-DE"/>
      </w:rPr>
      <w:drawing>
        <wp:inline distT="0" distB="0" distL="0" distR="0" wp14:anchorId="19F8F060" wp14:editId="0DF4FB11">
          <wp:extent cx="5657850" cy="1179195"/>
          <wp:effectExtent l="0" t="0" r="6350" b="1905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57850" cy="1179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67472"/>
    <w:multiLevelType w:val="hybridMultilevel"/>
    <w:tmpl w:val="EF68F4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1119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E17"/>
    <w:rsid w:val="00005671"/>
    <w:rsid w:val="0002181E"/>
    <w:rsid w:val="000353DC"/>
    <w:rsid w:val="000B3223"/>
    <w:rsid w:val="000C0054"/>
    <w:rsid w:val="000C41DC"/>
    <w:rsid w:val="00125D24"/>
    <w:rsid w:val="001814EF"/>
    <w:rsid w:val="001A2F4D"/>
    <w:rsid w:val="001F395E"/>
    <w:rsid w:val="0020107D"/>
    <w:rsid w:val="002048A2"/>
    <w:rsid w:val="00284D22"/>
    <w:rsid w:val="002920B0"/>
    <w:rsid w:val="002976D4"/>
    <w:rsid w:val="0030113A"/>
    <w:rsid w:val="00351C4A"/>
    <w:rsid w:val="00357D14"/>
    <w:rsid w:val="003F48DB"/>
    <w:rsid w:val="004146B0"/>
    <w:rsid w:val="0042598F"/>
    <w:rsid w:val="00451FAA"/>
    <w:rsid w:val="00463AA9"/>
    <w:rsid w:val="004776AD"/>
    <w:rsid w:val="0048128C"/>
    <w:rsid w:val="004C1EB0"/>
    <w:rsid w:val="00506822"/>
    <w:rsid w:val="00536F4B"/>
    <w:rsid w:val="00547254"/>
    <w:rsid w:val="00557E17"/>
    <w:rsid w:val="00565912"/>
    <w:rsid w:val="00572D74"/>
    <w:rsid w:val="005A747B"/>
    <w:rsid w:val="0060752C"/>
    <w:rsid w:val="00617B2E"/>
    <w:rsid w:val="00665B72"/>
    <w:rsid w:val="00673411"/>
    <w:rsid w:val="006919E0"/>
    <w:rsid w:val="006B21E0"/>
    <w:rsid w:val="006C09C9"/>
    <w:rsid w:val="006C1E03"/>
    <w:rsid w:val="006D35E8"/>
    <w:rsid w:val="006E1115"/>
    <w:rsid w:val="006E6033"/>
    <w:rsid w:val="0070287F"/>
    <w:rsid w:val="00714DA4"/>
    <w:rsid w:val="007177F9"/>
    <w:rsid w:val="007B2785"/>
    <w:rsid w:val="008158C7"/>
    <w:rsid w:val="008169A7"/>
    <w:rsid w:val="00820A67"/>
    <w:rsid w:val="008478AA"/>
    <w:rsid w:val="00950F8E"/>
    <w:rsid w:val="009513B2"/>
    <w:rsid w:val="00990B9D"/>
    <w:rsid w:val="009C1827"/>
    <w:rsid w:val="00A12486"/>
    <w:rsid w:val="00A94A1D"/>
    <w:rsid w:val="00B21BD5"/>
    <w:rsid w:val="00B90BB2"/>
    <w:rsid w:val="00B96E4D"/>
    <w:rsid w:val="00BE0896"/>
    <w:rsid w:val="00BE2237"/>
    <w:rsid w:val="00C1071B"/>
    <w:rsid w:val="00C41AAC"/>
    <w:rsid w:val="00C47A18"/>
    <w:rsid w:val="00C72299"/>
    <w:rsid w:val="00CB1198"/>
    <w:rsid w:val="00D105F4"/>
    <w:rsid w:val="00D727D3"/>
    <w:rsid w:val="00DD3B68"/>
    <w:rsid w:val="00E079CE"/>
    <w:rsid w:val="00E610FB"/>
    <w:rsid w:val="00E96FEF"/>
    <w:rsid w:val="00EA6802"/>
    <w:rsid w:val="00EB2E39"/>
    <w:rsid w:val="00F3782A"/>
    <w:rsid w:val="00F63E5E"/>
    <w:rsid w:val="00FB0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30F84"/>
  <w15:docId w15:val="{FDF9740F-F1C4-2A4E-A39E-5B9589C45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uiPriority w:val="9"/>
    <w:qFormat/>
    <w:pPr>
      <w:spacing w:line="322" w:lineRule="exact"/>
      <w:ind w:left="529" w:right="1302"/>
      <w:jc w:val="center"/>
      <w:outlineLvl w:val="0"/>
    </w:pPr>
    <w:rPr>
      <w:rFonts w:ascii="Calibri" w:eastAsia="Calibri" w:hAnsi="Calibri" w:cs="Calibri"/>
      <w:b/>
      <w:bCs/>
      <w:sz w:val="28"/>
      <w:szCs w:val="28"/>
    </w:rPr>
  </w:style>
  <w:style w:type="paragraph" w:styleId="berschrift2">
    <w:name w:val="heading 2"/>
    <w:basedOn w:val="Standard"/>
    <w:uiPriority w:val="9"/>
    <w:unhideWhenUsed/>
    <w:qFormat/>
    <w:pPr>
      <w:ind w:left="527" w:right="1304"/>
      <w:jc w:val="center"/>
      <w:outlineLvl w:val="1"/>
    </w:pPr>
    <w:rPr>
      <w:sz w:val="28"/>
      <w:szCs w:val="28"/>
    </w:rPr>
  </w:style>
  <w:style w:type="paragraph" w:styleId="berschrift3">
    <w:name w:val="heading 3"/>
    <w:basedOn w:val="Standard"/>
    <w:uiPriority w:val="9"/>
    <w:unhideWhenUsed/>
    <w:qFormat/>
    <w:pPr>
      <w:ind w:left="592"/>
      <w:outlineLvl w:val="2"/>
    </w:pPr>
    <w:rPr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basedOn w:val="Absatz-Standardschriftart"/>
    <w:uiPriority w:val="99"/>
    <w:unhideWhenUsed/>
    <w:rsid w:val="000353DC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353DC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820A67"/>
    <w:pPr>
      <w:widowControl/>
      <w:autoSpaceDE/>
      <w:autoSpaceDN/>
      <w:spacing w:before="100" w:beforeAutospacing="1" w:after="142" w:line="276" w:lineRule="auto"/>
    </w:pPr>
    <w:rPr>
      <w:sz w:val="24"/>
      <w:szCs w:val="24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0C005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C0054"/>
    <w:rPr>
      <w:rFonts w:ascii="Times New Roman" w:eastAsia="Times New Roman" w:hAnsi="Times New Roman" w:cs="Times New Roman"/>
    </w:rPr>
  </w:style>
  <w:style w:type="paragraph" w:styleId="Fuzeile">
    <w:name w:val="footer"/>
    <w:basedOn w:val="Standard"/>
    <w:link w:val="FuzeileZchn"/>
    <w:uiPriority w:val="99"/>
    <w:unhideWhenUsed/>
    <w:rsid w:val="000C005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C0054"/>
    <w:rPr>
      <w:rFonts w:ascii="Times New Roman" w:eastAsia="Times New Roman" w:hAnsi="Times New Roman" w:cs="Times New Roman"/>
    </w:rPr>
  </w:style>
  <w:style w:type="character" w:styleId="BesuchterLink">
    <w:name w:val="FollowedHyperlink"/>
    <w:basedOn w:val="Absatz-Standardschriftart"/>
    <w:uiPriority w:val="99"/>
    <w:semiHidden/>
    <w:unhideWhenUsed/>
    <w:rsid w:val="00463AA9"/>
    <w:rPr>
      <w:color w:val="800080" w:themeColor="followedHyperlink"/>
      <w:u w:val="single"/>
    </w:rPr>
  </w:style>
  <w:style w:type="character" w:customStyle="1" w:styleId="WW8Num1z1">
    <w:name w:val="WW8Num1z1"/>
    <w:rsid w:val="005659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976D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976D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reative-navigation.de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n@creative-navigation.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KC-PR-Programm-Ems2017-vorl</vt:lpstr>
    </vt:vector>
  </TitlesOfParts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KC-PR-Programm-Ems2017-vorl</dc:title>
  <dc:creator>Creative Navigation</dc:creator>
  <cp:lastModifiedBy>Catharina Niggemeier</cp:lastModifiedBy>
  <cp:revision>4</cp:revision>
  <cp:lastPrinted>2022-07-29T07:24:00Z</cp:lastPrinted>
  <dcterms:created xsi:type="dcterms:W3CDTF">2022-07-13T13:33:00Z</dcterms:created>
  <dcterms:modified xsi:type="dcterms:W3CDTF">2022-07-29T08:09:00Z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2017-04-19T00:00:00Z</vt:filetime>
  </property>
  <property fmtid="{D5CDD505-2E9C-101B-9397-08002B2CF9AE}" pid="3" name="Creator">
    <vt:lpwstr>Word</vt:lpwstr>
  </property>
  <property fmtid="{D5CDD505-2E9C-101B-9397-08002B2CF9AE}" pid="4" name="LastSaved">
    <vt:filetime>2020-02-10T00:00:00Z</vt:filetime>
  </property>
</Properties>
</file>